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7166B" w14:textId="3CD16836" w:rsidR="00E3540D" w:rsidRPr="004C07C7" w:rsidRDefault="0033425D" w:rsidP="00E3540D">
      <w:pPr>
        <w:jc w:val="center"/>
        <w:rPr>
          <w:b/>
          <w:bCs/>
          <w:sz w:val="28"/>
          <w:szCs w:val="28"/>
          <w:lang w:bidi="ru-RU"/>
        </w:rPr>
      </w:pPr>
      <w:bookmarkStart w:id="0" w:name="_GoBack"/>
      <w:bookmarkEnd w:id="0"/>
      <w:r>
        <w:rPr>
          <w:b/>
          <w:bCs/>
          <w:sz w:val="28"/>
          <w:szCs w:val="28"/>
          <w:lang w:bidi="ru-RU"/>
        </w:rPr>
        <w:t xml:space="preserve"> </w:t>
      </w:r>
      <w:r w:rsidR="00E3540D" w:rsidRPr="004C07C7">
        <w:rPr>
          <w:b/>
          <w:bCs/>
          <w:sz w:val="28"/>
          <w:szCs w:val="28"/>
          <w:lang w:bidi="ru-RU"/>
        </w:rPr>
        <w:t xml:space="preserve">Вопросы к экзамену по курсу </w:t>
      </w:r>
      <w:r w:rsidR="00E3540D">
        <w:rPr>
          <w:b/>
          <w:bCs/>
          <w:sz w:val="28"/>
          <w:szCs w:val="28"/>
          <w:lang w:bidi="ru-RU"/>
        </w:rPr>
        <w:br/>
      </w:r>
      <w:r w:rsidR="00E3540D" w:rsidRPr="004C07C7">
        <w:rPr>
          <w:b/>
          <w:bCs/>
          <w:sz w:val="28"/>
          <w:szCs w:val="28"/>
          <w:lang w:bidi="ru-RU"/>
        </w:rPr>
        <w:t>«Современная политическая экономия»</w:t>
      </w:r>
    </w:p>
    <w:p w14:paraId="1A83D33A" w14:textId="77777777" w:rsidR="00E3540D" w:rsidRDefault="00E3540D" w:rsidP="00E3540D">
      <w:pPr>
        <w:jc w:val="center"/>
        <w:rPr>
          <w:b/>
          <w:bCs/>
          <w:sz w:val="28"/>
          <w:szCs w:val="28"/>
          <w:lang w:bidi="ru-RU"/>
        </w:rPr>
      </w:pPr>
    </w:p>
    <w:p w14:paraId="4E4B0F11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Объект и предмет политической экономии. Экономика и экономические отношения: сущность и роль в социальном организме.</w:t>
      </w:r>
    </w:p>
    <w:p w14:paraId="308DE574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Методология современной политической экономии.</w:t>
      </w:r>
    </w:p>
    <w:p w14:paraId="4EA86AA8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Эволюция социума и эволюция экономической сферы.</w:t>
      </w:r>
    </w:p>
    <w:p w14:paraId="2E108EDE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Зарождение и развитие политической экономии.</w:t>
      </w:r>
    </w:p>
    <w:p w14:paraId="4C459A56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Воспроизводственный процесс и его стадии.</w:t>
      </w:r>
    </w:p>
    <w:p w14:paraId="253EBE38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 xml:space="preserve">Теории товара, стоимости, двойственного характера труда, денег и их функций. </w:t>
      </w:r>
    </w:p>
    <w:p w14:paraId="7314302D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Теории капитала, прибавочной стоимости, заработной платы, прибыли, цены.</w:t>
      </w:r>
    </w:p>
    <w:p w14:paraId="68891346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Процесс первоначального накопления капитала.</w:t>
      </w:r>
    </w:p>
    <w:p w14:paraId="6DB5580B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Кругооборот и оборот капитала. Экономические законы.</w:t>
      </w:r>
    </w:p>
    <w:p w14:paraId="60FF8240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Экономическая система общества и отношения, возникающие в ней.</w:t>
      </w:r>
    </w:p>
    <w:p w14:paraId="4534AC96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Экономические потребности и интересы.</w:t>
      </w:r>
    </w:p>
    <w:p w14:paraId="10CDE072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Экономические блага и их свойства.</w:t>
      </w:r>
    </w:p>
    <w:p w14:paraId="452822BF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Экономические ресурсы и факторы производства.</w:t>
      </w:r>
    </w:p>
    <w:p w14:paraId="2FC9CF1B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Субъекты экономических отношений.</w:t>
      </w:r>
    </w:p>
    <w:p w14:paraId="6C1B10DA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Социальные классы.</w:t>
      </w:r>
    </w:p>
    <w:p w14:paraId="6562776D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Рынок и его функции.</w:t>
      </w:r>
    </w:p>
    <w:p w14:paraId="0D8C70BC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Спрос, предложение и рыночное равновесие.</w:t>
      </w:r>
    </w:p>
    <w:p w14:paraId="5FCD917F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Издержки, доход, прибыль.</w:t>
      </w:r>
    </w:p>
    <w:p w14:paraId="6C538DA0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Государственное регулирование экономики (необходимость и механизмы).</w:t>
      </w:r>
    </w:p>
    <w:p w14:paraId="5C6D20D2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Экономический рост.</w:t>
      </w:r>
    </w:p>
    <w:p w14:paraId="6190EF21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Экономическое развитие и его цикличность.</w:t>
      </w:r>
    </w:p>
    <w:p w14:paraId="1032B2D6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Структура экономики.</w:t>
      </w:r>
    </w:p>
    <w:p w14:paraId="04037A29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Система национальных счетов. Макроэкономические показатели.</w:t>
      </w:r>
    </w:p>
    <w:p w14:paraId="14723623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ВВП, ВНП. Методы расчета валового продукта. Дефлятор.</w:t>
      </w:r>
    </w:p>
    <w:p w14:paraId="7C939BE0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Финансы, денежное обращение, кредит.</w:t>
      </w:r>
    </w:p>
    <w:p w14:paraId="45CFE54C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Госбюджет. Расходы и доходы бюджета.</w:t>
      </w:r>
    </w:p>
    <w:p w14:paraId="539C7770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Макроэкономическая нестабильность: инфляция и безработица.</w:t>
      </w:r>
    </w:p>
    <w:p w14:paraId="349EF3EE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Инновации, человеческий и социальный капитал, индекс человеческого развития.</w:t>
      </w:r>
    </w:p>
    <w:p w14:paraId="5100CF0C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Макроэкономическая политика государства.</w:t>
      </w:r>
    </w:p>
    <w:p w14:paraId="2713D42E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Мировое хозяйство. Международное разделение труда.</w:t>
      </w:r>
    </w:p>
    <w:p w14:paraId="3EBFB3DD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Интернационализация экономических связей.</w:t>
      </w:r>
    </w:p>
    <w:p w14:paraId="5B64063E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Открытая экономика и обеспечение национальной экономической безопасности.</w:t>
      </w:r>
    </w:p>
    <w:p w14:paraId="27505403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lastRenderedPageBreak/>
        <w:t>Формы международных экономических отношений.</w:t>
      </w:r>
    </w:p>
    <w:p w14:paraId="4FB3C89C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Платежный баланс.</w:t>
      </w:r>
    </w:p>
    <w:p w14:paraId="3F23FA7D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 xml:space="preserve">Общественно-экономическая формация как категория. Способы производства. </w:t>
      </w:r>
    </w:p>
    <w:p w14:paraId="624D63E0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Различные подходы к определению социализма.</w:t>
      </w:r>
    </w:p>
    <w:p w14:paraId="4DFD79BE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Многообразие экономических национальных моделей.</w:t>
      </w:r>
    </w:p>
    <w:p w14:paraId="1034410C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Институты</w:t>
      </w:r>
      <w:r>
        <w:rPr>
          <w:rFonts w:ascii="Times New Roman" w:hAnsi="Times New Roman"/>
          <w:sz w:val="28"/>
          <w:szCs w:val="28"/>
        </w:rPr>
        <w:t>: понятие, функции и виды</w:t>
      </w:r>
      <w:r w:rsidRPr="00B120D5">
        <w:rPr>
          <w:rFonts w:ascii="Times New Roman" w:hAnsi="Times New Roman"/>
          <w:sz w:val="28"/>
          <w:szCs w:val="28"/>
        </w:rPr>
        <w:t>.</w:t>
      </w:r>
    </w:p>
    <w:p w14:paraId="3FB026BA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Виды экономических систем: традиционная, плановая и рыночная.</w:t>
      </w:r>
    </w:p>
    <w:p w14:paraId="63CA7E57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Плановая и рыночная экономика – плюсы и минусы.</w:t>
      </w:r>
    </w:p>
    <w:p w14:paraId="6A5DC876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Смешанная экономическая система.</w:t>
      </w:r>
    </w:p>
    <w:p w14:paraId="2AE0568C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Экономическая парадигма и ее роль в формировании цивилизации, культуры и экономической системы современного общества.</w:t>
      </w:r>
    </w:p>
    <w:p w14:paraId="7B65001D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Социально-экономическая модель США.</w:t>
      </w:r>
    </w:p>
    <w:p w14:paraId="6CC24EC5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Социально-экономическая модель стран Западной Европы.</w:t>
      </w:r>
    </w:p>
    <w:p w14:paraId="7554CDAE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Скандинавский социализм.</w:t>
      </w:r>
    </w:p>
    <w:p w14:paraId="51637EA0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Социально-экономическая модель Китая.</w:t>
      </w:r>
    </w:p>
    <w:p w14:paraId="70FDA80C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Социально-экономическая модель Российская Федерация.</w:t>
      </w:r>
    </w:p>
    <w:p w14:paraId="4E24D217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Социально-экономическая модель Республики Беларусь.</w:t>
      </w:r>
    </w:p>
    <w:p w14:paraId="759C8E66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Формы политических систем. Теократия, демократия, авторитаризм.</w:t>
      </w:r>
    </w:p>
    <w:p w14:paraId="120FDB4A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Смешанные формы политических систем.</w:t>
      </w:r>
    </w:p>
    <w:p w14:paraId="055C5FA8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Идеологический инструментарий политики. Виды политических идеологий.</w:t>
      </w:r>
    </w:p>
    <w:p w14:paraId="43CE653B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Взаимосвязь политических систем и экономического развития.</w:t>
      </w:r>
    </w:p>
    <w:p w14:paraId="600E60EC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Неполитические факторы экономического развития: ресурсы и технологии.</w:t>
      </w:r>
    </w:p>
    <w:p w14:paraId="22A92B6E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Технологические уклады.</w:t>
      </w:r>
    </w:p>
    <w:p w14:paraId="4EF3F1CD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Геополитика как наука: основные характеристики.</w:t>
      </w:r>
    </w:p>
    <w:p w14:paraId="7F903350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Геополитическое пространство, формы контроля пространства.</w:t>
      </w:r>
    </w:p>
    <w:p w14:paraId="5A0D8F34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Ресурсы, мощь, национальные интересы.</w:t>
      </w:r>
    </w:p>
    <w:p w14:paraId="553BA391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Геостратегические факторы и геополитические центры.</w:t>
      </w:r>
    </w:p>
    <w:p w14:paraId="6BFEDE2B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Региональная направленность современного геополитического процесса.</w:t>
      </w:r>
    </w:p>
    <w:p w14:paraId="2B9E186D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 xml:space="preserve">Глобализация: понятие, факторы, виды, последствия. </w:t>
      </w:r>
      <w:proofErr w:type="spellStart"/>
      <w:r w:rsidRPr="00B120D5">
        <w:rPr>
          <w:rFonts w:ascii="Times New Roman" w:hAnsi="Times New Roman"/>
          <w:sz w:val="28"/>
          <w:szCs w:val="28"/>
        </w:rPr>
        <w:t>Глокализация</w:t>
      </w:r>
      <w:proofErr w:type="spellEnd"/>
      <w:r w:rsidRPr="00B120D5">
        <w:rPr>
          <w:rFonts w:ascii="Times New Roman" w:hAnsi="Times New Roman"/>
          <w:sz w:val="28"/>
          <w:szCs w:val="28"/>
        </w:rPr>
        <w:t>.</w:t>
      </w:r>
    </w:p>
    <w:p w14:paraId="6B1BCA5D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Технологический и экономический прорыв развитого мира.</w:t>
      </w:r>
    </w:p>
    <w:p w14:paraId="242F378A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 xml:space="preserve">Основные характеристики, принципы и установки </w:t>
      </w:r>
      <w:proofErr w:type="spellStart"/>
      <w:r w:rsidRPr="00B120D5">
        <w:rPr>
          <w:rFonts w:ascii="Times New Roman" w:hAnsi="Times New Roman"/>
          <w:sz w:val="28"/>
          <w:szCs w:val="28"/>
        </w:rPr>
        <w:t>антиглобалистского</w:t>
      </w:r>
      <w:proofErr w:type="spellEnd"/>
      <w:r w:rsidRPr="00B120D5">
        <w:rPr>
          <w:rFonts w:ascii="Times New Roman" w:hAnsi="Times New Roman"/>
          <w:sz w:val="28"/>
          <w:szCs w:val="28"/>
        </w:rPr>
        <w:t xml:space="preserve"> движения.</w:t>
      </w:r>
    </w:p>
    <w:p w14:paraId="42727662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Глобальные проблемы развития мировой экономики и сотрудничество стран мира в их решении.</w:t>
      </w:r>
    </w:p>
    <w:p w14:paraId="3C3471DB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Цели устойчивого развития.</w:t>
      </w:r>
    </w:p>
    <w:p w14:paraId="4300B9BF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lastRenderedPageBreak/>
        <w:t>Международная экономическая региональная интеграция: понятие, формы.</w:t>
      </w:r>
    </w:p>
    <w:p w14:paraId="0DE2B067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Интеграция экономики развивающихся стран в мировую экономику и пределы экономического роста.</w:t>
      </w:r>
    </w:p>
    <w:p w14:paraId="4C9614FE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 xml:space="preserve">Трансформация места и роли национального государства в глобальной экономике. </w:t>
      </w:r>
    </w:p>
    <w:p w14:paraId="34B0293E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 xml:space="preserve">Системные характеристики миропорядка. </w:t>
      </w:r>
    </w:p>
    <w:p w14:paraId="652B089C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 xml:space="preserve">Кризис </w:t>
      </w:r>
      <w:proofErr w:type="spellStart"/>
      <w:r w:rsidRPr="00B120D5">
        <w:rPr>
          <w:rFonts w:ascii="Times New Roman" w:hAnsi="Times New Roman"/>
          <w:sz w:val="28"/>
          <w:szCs w:val="28"/>
        </w:rPr>
        <w:t>евроцентристского</w:t>
      </w:r>
      <w:proofErr w:type="spellEnd"/>
      <w:r w:rsidRPr="00B120D5">
        <w:rPr>
          <w:rFonts w:ascii="Times New Roman" w:hAnsi="Times New Roman"/>
          <w:sz w:val="28"/>
          <w:szCs w:val="28"/>
        </w:rPr>
        <w:t xml:space="preserve"> мира. </w:t>
      </w:r>
    </w:p>
    <w:p w14:paraId="3EF647C0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 xml:space="preserve">Основные тенденции трансформации места и роли США в современном мире. </w:t>
      </w:r>
    </w:p>
    <w:p w14:paraId="092B6CFE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 xml:space="preserve">Единая Европа: трудности формирования, успехи и перспективы. </w:t>
      </w:r>
    </w:p>
    <w:p w14:paraId="6200F063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 xml:space="preserve">Геополитические ориентиры стран Восточной и Южной Азии. </w:t>
      </w:r>
    </w:p>
    <w:p w14:paraId="5912F4EF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 xml:space="preserve">Мир ислама, отношения мусульманских государств с остальным миром. </w:t>
      </w:r>
    </w:p>
    <w:p w14:paraId="474B4F0A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 xml:space="preserve">Статус и место Беларуси и России на геополитической карте мира. </w:t>
      </w:r>
    </w:p>
    <w:p w14:paraId="2F2400C9" w14:textId="77777777" w:rsidR="00E3540D" w:rsidRPr="00B120D5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 xml:space="preserve">Евразийская интеграция в контексте геополитики и </w:t>
      </w:r>
      <w:proofErr w:type="spellStart"/>
      <w:r w:rsidRPr="00B120D5">
        <w:rPr>
          <w:rFonts w:ascii="Times New Roman" w:hAnsi="Times New Roman"/>
          <w:sz w:val="28"/>
          <w:szCs w:val="28"/>
        </w:rPr>
        <w:t>геоэкономики</w:t>
      </w:r>
      <w:proofErr w:type="spellEnd"/>
      <w:r w:rsidRPr="00B120D5">
        <w:rPr>
          <w:rFonts w:ascii="Times New Roman" w:hAnsi="Times New Roman"/>
          <w:sz w:val="28"/>
          <w:szCs w:val="28"/>
        </w:rPr>
        <w:t xml:space="preserve">. </w:t>
      </w:r>
    </w:p>
    <w:p w14:paraId="133EE3CF" w14:textId="77777777" w:rsidR="00E3540D" w:rsidRDefault="00E3540D" w:rsidP="00E3540D">
      <w:pPr>
        <w:pStyle w:val="a3"/>
        <w:numPr>
          <w:ilvl w:val="0"/>
          <w:numId w:val="1"/>
        </w:numPr>
        <w:spacing w:after="0" w:line="259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20D5">
        <w:rPr>
          <w:rFonts w:ascii="Times New Roman" w:hAnsi="Times New Roman"/>
          <w:sz w:val="28"/>
          <w:szCs w:val="28"/>
        </w:rPr>
        <w:t>Войны и конфликты в современном мире. Трансформация предназначения войны как продолжения политики другими средствами.</w:t>
      </w:r>
    </w:p>
    <w:p w14:paraId="25EB00B9" w14:textId="77777777" w:rsidR="00115ECF" w:rsidRDefault="00115ECF"/>
    <w:sectPr w:rsidR="00115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65B90"/>
    <w:multiLevelType w:val="hybridMultilevel"/>
    <w:tmpl w:val="6BAE5316"/>
    <w:lvl w:ilvl="0" w:tplc="13CCD50A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D74"/>
    <w:rsid w:val="00115ECF"/>
    <w:rsid w:val="002C659C"/>
    <w:rsid w:val="0033425D"/>
    <w:rsid w:val="007B5D9E"/>
    <w:rsid w:val="00863D74"/>
    <w:rsid w:val="00E3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828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4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540D"/>
    <w:pPr>
      <w:spacing w:after="200" w:line="276" w:lineRule="auto"/>
      <w:ind w:left="720" w:firstLine="709"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33425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425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4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540D"/>
    <w:pPr>
      <w:spacing w:after="200" w:line="276" w:lineRule="auto"/>
      <w:ind w:left="720" w:firstLine="709"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33425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425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3508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Sulejko</dc:creator>
  <cp:lastModifiedBy>Aleksandr Baranov</cp:lastModifiedBy>
  <cp:revision>2</cp:revision>
  <cp:lastPrinted>2026-01-29T11:36:00Z</cp:lastPrinted>
  <dcterms:created xsi:type="dcterms:W3CDTF">2026-09-18T11:55:00Z</dcterms:created>
  <dcterms:modified xsi:type="dcterms:W3CDTF">2026-09-18T11:55:00Z</dcterms:modified>
</cp:coreProperties>
</file>